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489" w:rsidRPr="000421C9" w:rsidRDefault="008E4489" w:rsidP="008E4489">
      <w:pPr>
        <w:spacing w:line="480" w:lineRule="auto"/>
        <w:ind w:right="-63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Supplementary Table 1</w:t>
      </w:r>
      <w:r w:rsidRPr="000421C9">
        <w:rPr>
          <w:rFonts w:ascii="Times New Roman" w:hAnsi="Times New Roman" w:cs="Times New Roman"/>
          <w:sz w:val="24"/>
          <w:szCs w:val="24"/>
        </w:rPr>
        <w:t>. Dose statistics (median and range)</w:t>
      </w:r>
      <w:r>
        <w:rPr>
          <w:rFonts w:ascii="Times New Roman" w:hAnsi="Times New Roman" w:cs="Times New Roman"/>
          <w:sz w:val="24"/>
          <w:szCs w:val="24"/>
        </w:rPr>
        <w:t xml:space="preserve"> for organs at risk with</w:t>
      </w:r>
      <w:r w:rsidRPr="000421C9">
        <w:rPr>
          <w:rFonts w:ascii="Times New Roman" w:hAnsi="Times New Roman" w:cs="Times New Roman"/>
          <w:sz w:val="24"/>
          <w:szCs w:val="24"/>
        </w:rPr>
        <w:t xml:space="preserve"> 23.4 G</w:t>
      </w:r>
      <w:r>
        <w:rPr>
          <w:rFonts w:ascii="Times New Roman" w:hAnsi="Times New Roman" w:cs="Times New Roman"/>
          <w:sz w:val="24"/>
          <w:szCs w:val="24"/>
        </w:rPr>
        <w:t>ra</w:t>
      </w:r>
      <w:r w:rsidRPr="000421C9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0421C9">
        <w:rPr>
          <w:rFonts w:ascii="Times New Roman" w:hAnsi="Times New Roman" w:cs="Times New Roman"/>
          <w:sz w:val="24"/>
          <w:szCs w:val="24"/>
        </w:rPr>
        <w:t xml:space="preserve"> prescription dose (n=11) </w:t>
      </w:r>
    </w:p>
    <w:tbl>
      <w:tblPr>
        <w:tblStyle w:val="TableGrid"/>
        <w:tblW w:w="11610" w:type="dxa"/>
        <w:jc w:val="center"/>
        <w:tblLook w:val="04A0" w:firstRow="1" w:lastRow="0" w:firstColumn="1" w:lastColumn="0" w:noHBand="0" w:noVBand="1"/>
      </w:tblPr>
      <w:tblGrid>
        <w:gridCol w:w="2070"/>
        <w:gridCol w:w="1800"/>
        <w:gridCol w:w="1800"/>
        <w:gridCol w:w="1530"/>
        <w:gridCol w:w="1530"/>
        <w:gridCol w:w="1440"/>
        <w:gridCol w:w="1440"/>
      </w:tblGrid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 xml:space="preserve">Mean dose 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</w:t>
            </w:r>
            <w:proofErr w:type="spellStart"/>
            <w:r w:rsidRPr="00076405">
              <w:rPr>
                <w:rFonts w:ascii="Times New Roman" w:hAnsi="Times New Roman" w:cs="Times New Roman"/>
              </w:rPr>
              <w:t>Gy</w:t>
            </w:r>
            <w:proofErr w:type="spellEnd"/>
            <w:r w:rsidRPr="000764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Maximum dose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</w:t>
            </w:r>
            <w:proofErr w:type="spellStart"/>
            <w:r w:rsidRPr="00076405">
              <w:rPr>
                <w:rFonts w:ascii="Times New Roman" w:hAnsi="Times New Roman" w:cs="Times New Roman"/>
              </w:rPr>
              <w:t>Gy</w:t>
            </w:r>
            <w:proofErr w:type="spellEnd"/>
            <w:r w:rsidRPr="000764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D10%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</w:t>
            </w:r>
            <w:proofErr w:type="spellStart"/>
            <w:r w:rsidRPr="00076405">
              <w:rPr>
                <w:rFonts w:ascii="Times New Roman" w:hAnsi="Times New Roman" w:cs="Times New Roman"/>
              </w:rPr>
              <w:t>Gy</w:t>
            </w:r>
            <w:proofErr w:type="spellEnd"/>
            <w:r w:rsidRPr="000764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V5Gy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V10Gy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V20Gy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(%)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cochlea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23.96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(22.52-24.36)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 xml:space="preserve">24.32 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(22.99-24.74)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cochlea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23.9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(22.59-24.28)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24.36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(23.28-24.80)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lens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9.92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(3.83-22.49)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16.33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(5.3-24.07)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lens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16.31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(3.0-23.19)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 xml:space="preserve">20.85 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(4.99-24.14)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eye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16.97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(12.24-22.44)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24.73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(23.85-25.82)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24.44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(23.45-25.31)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eye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18.3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(9.31-23.63)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24.71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(24.05-25.3)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24.38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(22.23-24.88)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retina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19.57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(14.03-23.94)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24.84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(23.73-27.37)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retina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20.4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(11.8-24.15)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24.68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(23.88-25.23)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optic nerve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24.22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(23.13-25.01)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24.59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(24.09-25.41)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24.46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(23.98-25.3)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optic nerve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24.24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(23.89-24.94)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(24.17-25.21)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24.51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(10.06-25.16)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lastRenderedPageBreak/>
              <w:t>Optic chiasm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24.15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(23.77-24.47)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24.26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(23.89-24.62)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24.20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(23.80-24.54)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parotid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16.83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(9.58-22.02)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24.19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(23.33-25.16)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parotid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18.20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(8.60-22.27)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24.25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(23.51-25.39)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Thyroid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17.68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(1.69-20.81)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21.73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(17.46-24.93)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lung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5.36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(4.14-7.41)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23.45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(21.44-25.66)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29.95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(21.35-45.47)</w:t>
            </w:r>
          </w:p>
        </w:tc>
        <w:tc>
          <w:tcPr>
            <w:tcW w:w="1440" w:type="dxa"/>
          </w:tcPr>
          <w:p w:rsidR="008E4489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  <w:p w:rsidR="001F2B77" w:rsidRPr="00076405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(11.95-30.62)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(0.12-14.32)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lung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3.47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(2.82-5.82)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23.62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(21.91-24.38)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16.45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(12.30-44.47)</w:t>
            </w:r>
          </w:p>
        </w:tc>
        <w:tc>
          <w:tcPr>
            <w:tcW w:w="1440" w:type="dxa"/>
          </w:tcPr>
          <w:p w:rsidR="008E4489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9.72</w:t>
            </w:r>
          </w:p>
          <w:p w:rsidR="001F2B77" w:rsidRPr="00076405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(8.51-23.81)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(0.25-8.32)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Heart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11.39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(5.28-13.95)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21.35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(10.98-22.59)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69.9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(61.37-85.86)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kidney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5.39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(3.91-8.45)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23.28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(20.36-25.45)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30.43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(17.0-25.26)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kidney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4.57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(2.75-7.02)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23.18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(18.03-25.26)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22.48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(7.55-42.37)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Vertebral bodies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22.67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(19.73-23.31)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25.56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(25.16-26.13)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.0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(100.0-100.0)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.0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(97.72-100.0)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99.7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(57.91-100.0)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ovary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1.42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(0.94-4.97)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2.62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(1.39-16.56)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ovary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1.21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(0.82-12.97)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1.39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(1.27-19.68)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4489" w:rsidRPr="00C45EB5" w:rsidRDefault="008E4489" w:rsidP="008E4489">
      <w:pPr>
        <w:spacing w:line="480" w:lineRule="auto"/>
        <w:rPr>
          <w:rFonts w:ascii="Times New Roman" w:hAnsi="Times New Roman" w:cs="Times New Roman"/>
          <w:sz w:val="20"/>
          <w:szCs w:val="20"/>
        </w:rPr>
        <w:sectPr w:rsidR="008E4489" w:rsidRPr="00C45EB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E4489" w:rsidRPr="000421C9" w:rsidRDefault="008E4489" w:rsidP="008E448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Supplementary Table 2</w:t>
      </w:r>
      <w:r w:rsidRPr="000421C9">
        <w:rPr>
          <w:rFonts w:ascii="Times New Roman" w:hAnsi="Times New Roman" w:cs="Times New Roman"/>
          <w:sz w:val="24"/>
          <w:szCs w:val="24"/>
        </w:rPr>
        <w:t xml:space="preserve">. Dose statistics (median and range) for organs at risk </w:t>
      </w:r>
      <w:r>
        <w:rPr>
          <w:rFonts w:ascii="Times New Roman" w:hAnsi="Times New Roman" w:cs="Times New Roman"/>
          <w:sz w:val="24"/>
          <w:szCs w:val="24"/>
        </w:rPr>
        <w:t>with</w:t>
      </w:r>
      <w:r w:rsidRPr="000421C9">
        <w:rPr>
          <w:rFonts w:ascii="Times New Roman" w:hAnsi="Times New Roman" w:cs="Times New Roman"/>
          <w:sz w:val="24"/>
          <w:szCs w:val="24"/>
        </w:rPr>
        <w:t xml:space="preserve"> 36.0 G</w:t>
      </w:r>
      <w:r>
        <w:rPr>
          <w:rFonts w:ascii="Times New Roman" w:hAnsi="Times New Roman" w:cs="Times New Roman"/>
          <w:sz w:val="24"/>
          <w:szCs w:val="24"/>
        </w:rPr>
        <w:t>ray (</w:t>
      </w:r>
      <w:proofErr w:type="spellStart"/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0421C9">
        <w:rPr>
          <w:rFonts w:ascii="Times New Roman" w:hAnsi="Times New Roman" w:cs="Times New Roman"/>
          <w:sz w:val="24"/>
          <w:szCs w:val="24"/>
        </w:rPr>
        <w:t xml:space="preserve"> prescription dose (n=20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421C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13050" w:type="dxa"/>
        <w:jc w:val="center"/>
        <w:tblLook w:val="04A0" w:firstRow="1" w:lastRow="0" w:firstColumn="1" w:lastColumn="0" w:noHBand="0" w:noVBand="1"/>
      </w:tblPr>
      <w:tblGrid>
        <w:gridCol w:w="2070"/>
        <w:gridCol w:w="1800"/>
        <w:gridCol w:w="1800"/>
        <w:gridCol w:w="1530"/>
        <w:gridCol w:w="1530"/>
        <w:gridCol w:w="1440"/>
        <w:gridCol w:w="1440"/>
        <w:gridCol w:w="1440"/>
      </w:tblGrid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 xml:space="preserve">Mean dose 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</w:t>
            </w:r>
            <w:proofErr w:type="spellStart"/>
            <w:r w:rsidRPr="00076405">
              <w:rPr>
                <w:rFonts w:ascii="Times New Roman" w:hAnsi="Times New Roman" w:cs="Times New Roman"/>
              </w:rPr>
              <w:t>Gy</w:t>
            </w:r>
            <w:proofErr w:type="spellEnd"/>
            <w:r w:rsidRPr="000764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Maximum dose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</w:t>
            </w:r>
            <w:proofErr w:type="spellStart"/>
            <w:r w:rsidRPr="00076405">
              <w:rPr>
                <w:rFonts w:ascii="Times New Roman" w:hAnsi="Times New Roman" w:cs="Times New Roman"/>
              </w:rPr>
              <w:t>Gy</w:t>
            </w:r>
            <w:proofErr w:type="spellEnd"/>
            <w:r w:rsidRPr="000764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D10%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</w:t>
            </w:r>
            <w:proofErr w:type="spellStart"/>
            <w:r w:rsidRPr="00076405">
              <w:rPr>
                <w:rFonts w:ascii="Times New Roman" w:hAnsi="Times New Roman" w:cs="Times New Roman"/>
              </w:rPr>
              <w:t>Gy</w:t>
            </w:r>
            <w:proofErr w:type="spellEnd"/>
            <w:r w:rsidRPr="000764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V5Gy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V10Gy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V20Gy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V32Gy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(%)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cochlea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36.54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(34.82-38.14)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37.16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(36.11-38.35)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(100.0-100.0)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cochlea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36.57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(35.33-37.98)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37.16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(35.78-38.69)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(100.0-100.0)</w:t>
            </w: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lens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20.75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(3.66-32.95)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32.20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(4.12-36.76)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lens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(3.89-32.95)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32.89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(4.40-36.83)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eye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(5.76-36.18)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38.10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(30.92-39.15)</w:t>
            </w: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37.47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(9.76-38.54)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eye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27.21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(7.54-35.11)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37.94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(35.54-38.99)</w:t>
            </w: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(10.24-38.40)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retina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(7.0-37.07)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37.98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(29.01-39.15)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lastRenderedPageBreak/>
              <w:t>Left retina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31.72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(9.81-36.3)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37.77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(35.54-38.96)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optic nerve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37.36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(34.47-38.17)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38.08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(36.84-38.44)</w:t>
            </w: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37.87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(10.1-38.87)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optic nerve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37.24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(36.56-38.33)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38.12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(37.22-38.76)</w:t>
            </w: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37.96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(10.07-38.61)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Optic chiasm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37.15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(36.19-37.76)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37.32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(36.56-37.99)</w:t>
            </w: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37.22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(36.37-37.89)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parotid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25.66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(13.70-36.26)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37.55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(36.54-39.11)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parotid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28.22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(18.45-35.19)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37.63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(36.37-38.35)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Thyroid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26.89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(17.35-32.31)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32.75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(26.65-39.04)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lung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(5.08-11.3)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36.38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(31.95-39.27)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(18.95-65.75)</w:t>
            </w:r>
          </w:p>
        </w:tc>
        <w:tc>
          <w:tcPr>
            <w:tcW w:w="1440" w:type="dxa"/>
          </w:tcPr>
          <w:p w:rsidR="008E4489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25.30</w:t>
            </w:r>
          </w:p>
          <w:p w:rsidR="001F2B77" w:rsidRPr="00076405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(12.43-36.12)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10.92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(1.36-28.17)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lung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5.99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(3.52-10.38)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36.54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(32.07-39.06)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(13.28-71.48)</w:t>
            </w:r>
          </w:p>
        </w:tc>
        <w:tc>
          <w:tcPr>
            <w:tcW w:w="1440" w:type="dxa"/>
          </w:tcPr>
          <w:p w:rsidR="008E4489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14.85</w:t>
            </w:r>
          </w:p>
          <w:p w:rsidR="001F2B77" w:rsidRPr="00076405" w:rsidRDefault="001F2B77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(8.0-33.91)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7.91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(0.4-20.87)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lastRenderedPageBreak/>
              <w:t>Heart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16.93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(4.64-23.83)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31.93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(11.95-35.52)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74.93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(45.71-92.58)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kidney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(2.36-11.12)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34.94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(8.25-39.58)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26.67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(0.91-65.48)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kidney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(2.18-10.04)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(6.24-40.62)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27.26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(0.13-68.96)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Vertebral bodies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34.25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(16.12-34.78)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38.72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(37.89-39.58)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(65.46-100.0)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(58.85-100.0)</w:t>
            </w:r>
          </w:p>
        </w:tc>
        <w:tc>
          <w:tcPr>
            <w:tcW w:w="144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(37.68-100.0)</w:t>
            </w: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Right ovary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(0.82-21.72)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5.93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(0.98-27.15)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489" w:rsidTr="001E7B3B">
        <w:trPr>
          <w:jc w:val="center"/>
        </w:trPr>
        <w:tc>
          <w:tcPr>
            <w:tcW w:w="2070" w:type="dxa"/>
          </w:tcPr>
          <w:p w:rsidR="008E4489" w:rsidRPr="00076405" w:rsidRDefault="008E4489" w:rsidP="001E7B3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076405">
              <w:rPr>
                <w:rFonts w:ascii="Times New Roman" w:hAnsi="Times New Roman" w:cs="Times New Roman"/>
              </w:rPr>
              <w:t>Left ovary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(1.09-19.87)</w:t>
            </w:r>
          </w:p>
        </w:tc>
        <w:tc>
          <w:tcPr>
            <w:tcW w:w="1800" w:type="dxa"/>
          </w:tcPr>
          <w:p w:rsidR="008E4489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3.64</w:t>
            </w:r>
          </w:p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(1.61-28.22)</w:t>
            </w: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E4489" w:rsidRPr="00076405" w:rsidRDefault="008E4489" w:rsidP="001E7B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4489" w:rsidRDefault="008E4489" w:rsidP="008E448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E68F2" w:rsidRDefault="00BE68F2"/>
    <w:sectPr w:rsidR="00BE68F2" w:rsidSect="008E44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489"/>
    <w:rsid w:val="00072AA7"/>
    <w:rsid w:val="001E4374"/>
    <w:rsid w:val="001F2B77"/>
    <w:rsid w:val="008E4489"/>
    <w:rsid w:val="00B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BC3566-1715-466B-947B-C22E230D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4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Mayo Clinic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Safia K Ahmed</dc:creator>
  <cp:lastModifiedBy>Laxmi S. Dhrmapuri</cp:lastModifiedBy>
  <cp:revision>2</cp:revision>
  <dcterms:created xsi:type="dcterms:W3CDTF">2017-11-11T05:11:00Z</dcterms:created>
  <dcterms:modified xsi:type="dcterms:W3CDTF">2017-11-11T05:11:00Z</dcterms:modified>
</cp:coreProperties>
</file>